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成安县机构编制委员会办公室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35"/>
    <w:rsid w:val="0005233F"/>
    <w:rsid w:val="00733935"/>
    <w:rsid w:val="00CF5AC7"/>
    <w:rsid w:val="00EA2BA4"/>
    <w:rsid w:val="154F11C8"/>
    <w:rsid w:val="30282B85"/>
    <w:rsid w:val="384F1774"/>
    <w:rsid w:val="389D0BC3"/>
    <w:rsid w:val="3C12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264</Characters>
  <Lines>2</Lines>
  <Paragraphs>1</Paragraphs>
  <TotalTime>0</TotalTime>
  <ScaleCrop>false</ScaleCrop>
  <LinksUpToDate>false</LinksUpToDate>
  <CharactersWithSpaces>309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2018-04-02T02:25:00Z</dcterms:created>
  <dc:creator>微软用户</dc:creator>
  <cp:lastModifiedBy>老龙</cp:lastModifiedBy>
  <dcterms:modified xsi:type="dcterms:W3CDTF">2021-04-06T06:16:36Z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