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D7D7B">
      <w:pPr>
        <w:keepNext w:val="0"/>
        <w:keepLines w:val="0"/>
        <w:widowControl/>
        <w:suppressLineNumbers w:val="0"/>
        <w:jc w:val="center"/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成安县交警大队行政执法依据目录</w:t>
      </w:r>
    </w:p>
    <w:p w14:paraId="5D042B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 w:eastAsiaTheme="minorEastAsia"/>
          <w:b/>
          <w:bCs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一、法律：</w:t>
      </w:r>
    </w:p>
    <w:p w14:paraId="4FA329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、《中华人民共和国道路交通安全法》（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2003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年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月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28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日中华人民共和国主席令第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号公布，于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2007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年与</w:t>
      </w:r>
      <w:bookmarkStart w:id="0" w:name="_GoBack"/>
      <w:bookmarkEnd w:id="0"/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2011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年两次修订）</w:t>
      </w:r>
    </w:p>
    <w:p w14:paraId="028CAB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 w:eastAsiaTheme="minorEastAsia"/>
          <w:b/>
          <w:bCs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二、行政法规</w:t>
      </w:r>
    </w:p>
    <w:p w14:paraId="07F43C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、《中华人民共和国道路交通安全法实施条例》（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2004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年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月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30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日中华人民共和国国务院令第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405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号公布，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2017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年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月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日，国务院总理李克强签署第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687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号国务院令进行了修改）</w:t>
      </w:r>
    </w:p>
    <w:p w14:paraId="3FFEE4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、《校车安全管理条例》（于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2012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年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月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28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日国务院第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197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次常务会议通过。由国务院于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2012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年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月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日发布实施。国务院令第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617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号）</w:t>
      </w:r>
    </w:p>
    <w:p w14:paraId="4D704B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 w:eastAsiaTheme="minorEastAsia"/>
          <w:b/>
          <w:bCs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三、地方性法规</w:t>
      </w:r>
    </w:p>
    <w:p w14:paraId="740CEE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、河北省实施《中华人民共和国道路交通安全法》办法（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2006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年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月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25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日河北省第十届人民代表大会常务委员会第二十五次会议通过）</w:t>
      </w:r>
    </w:p>
    <w:p w14:paraId="0D9A1D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、《河北省停车场管理办法》</w:t>
      </w:r>
    </w:p>
    <w:p w14:paraId="555B59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 w:eastAsiaTheme="minorEastAsia"/>
          <w:b/>
          <w:bCs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四、规章</w:t>
      </w:r>
    </w:p>
    <w:p w14:paraId="7BD730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、《机动车登记规定》（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2008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年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月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21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日公安部部长办公会议通过，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2008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年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月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日起实施。中华人民共和国公安部令第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124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号）</w:t>
      </w:r>
    </w:p>
    <w:p w14:paraId="5072A3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、《机动车驾驶证申领和使用规定》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(2006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年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月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20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日中华人民共和国公安部令第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91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号发布，根据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2009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年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月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日修正。公安部令第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139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号附件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)</w:t>
      </w:r>
    </w:p>
    <w:p w14:paraId="665DD3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、《道路交通事故处理程序规定》（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2008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年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月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日公安部部长办公会议通过，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2009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年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月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日起实行。公安部令第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146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号）</w:t>
      </w:r>
    </w:p>
    <w:p w14:paraId="38609B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82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2025-11-11T07:58:23Z</dcterms:created>
  <dc:creator>Administrator</dc:creator>
  <cp:lastModifiedBy>宋昕玥</cp:lastModifiedBy>
  <dcterms:modified xsi:type="dcterms:W3CDTF">2025-11-11T07:59:05Z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eyJoZGlkIjoiOTRkOTE3ZDgzYmYxNTU5YzU1ODZhMWYyN2QyYzBiYjEiLCJ1c2VySWQiOiIxMTMzNjc3OTA2In0=</vt:lpwstr>
  </property>
  <property fmtid="{D5CDD505-2E9C-101B-9397-08002B2CF9AE}" pid="4" name="ICV">
    <vt:lpwstr>77E03B8772CB40EEB3F740C368C08C94_12</vt:lpwstr>
  </property>
</Properties>
</file>